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2775" w:leader="none"/>
        </w:tabs>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Meeting Minutes (</w:t>
      </w:r>
      <w:r>
        <w:rPr>
          <w:rFonts w:ascii="Calibri" w:hAnsi="Calibri" w:cs="Calibri" w:eastAsia="Calibri"/>
          <w:b/>
          <w:i/>
          <w:color w:val="auto"/>
          <w:spacing w:val="0"/>
          <w:position w:val="0"/>
          <w:sz w:val="24"/>
          <w:shd w:fill="auto" w:val="clear"/>
        </w:rPr>
        <w:t xml:space="preserve">UNAPPROVED</w:t>
      </w:r>
      <w:r>
        <w:rPr>
          <w:rFonts w:ascii="Calibri" w:hAnsi="Calibri" w:cs="Calibri" w:eastAsia="Calibri"/>
          <w:b/>
          <w:color w:val="auto"/>
          <w:spacing w:val="0"/>
          <w:position w:val="0"/>
          <w:sz w:val="24"/>
          <w:shd w:fill="auto" w:val="clear"/>
        </w:rPr>
        <w:t xml:space="preserve">)</w:t>
      </w:r>
    </w:p>
    <w:p>
      <w:pPr>
        <w:tabs>
          <w:tab w:val="left" w:pos="2775" w:leader="none"/>
        </w:tabs>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November 18, 2020</w:t>
      </w:r>
    </w:p>
    <w:p>
      <w:pPr>
        <w:tabs>
          <w:tab w:val="left" w:pos="2775" w:leader="none"/>
        </w:tabs>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6:30 p.m.</w:t>
      </w:r>
    </w:p>
    <w:p>
      <w:pPr>
        <w:tabs>
          <w:tab w:val="left" w:pos="2775" w:leader="none"/>
        </w:tabs>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Held as Zoom Meeting</w:t>
      </w:r>
    </w:p>
    <w:p>
      <w:pPr>
        <w:tabs>
          <w:tab w:val="left" w:pos="2775" w:leader="none"/>
        </w:tabs>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 Attendance:  </w:t>
        <w:tab/>
      </w:r>
    </w:p>
    <w:p>
      <w:pPr>
        <w:tabs>
          <w:tab w:val="left" w:pos="2775" w:leader="none"/>
        </w:tabs>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Guests: </w:t>
        <w:tab/>
      </w:r>
      <w:r>
        <w:rPr>
          <w:rFonts w:ascii="Calibri" w:hAnsi="Calibri" w:cs="Calibri" w:eastAsia="Calibri"/>
          <w:color w:val="auto"/>
          <w:spacing w:val="0"/>
          <w:position w:val="0"/>
          <w:sz w:val="24"/>
          <w:shd w:fill="auto" w:val="clear"/>
        </w:rPr>
        <w:t xml:space="preserve">Vanessa Feuerstein</w:t>
      </w:r>
    </w:p>
    <w:p>
      <w:pPr>
        <w:tabs>
          <w:tab w:val="left" w:pos="2775" w:leader="none"/>
        </w:tabs>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Staff/Teachers: </w:t>
        <w:tab/>
      </w:r>
      <w:r>
        <w:rPr>
          <w:rFonts w:ascii="Calibri" w:hAnsi="Calibri" w:cs="Calibri" w:eastAsia="Calibri"/>
          <w:color w:val="auto"/>
          <w:spacing w:val="0"/>
          <w:position w:val="0"/>
          <w:sz w:val="24"/>
          <w:shd w:fill="auto" w:val="clear"/>
        </w:rPr>
        <w:t xml:space="preserve">Ryan Evans, Principal</w:t>
      </w:r>
    </w:p>
    <w:p>
      <w:pPr>
        <w:tabs>
          <w:tab w:val="left" w:pos="2775" w:leader="none"/>
        </w:tabs>
        <w:spacing w:before="0" w:after="160" w:line="240"/>
        <w:ind w:right="0" w:left="2160" w:hanging="21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Board Members: </w:t>
        <w:tab/>
      </w:r>
      <w:r>
        <w:rPr>
          <w:rFonts w:ascii="Calibri" w:hAnsi="Calibri" w:cs="Calibri" w:eastAsia="Calibri"/>
          <w:color w:val="auto"/>
          <w:spacing w:val="0"/>
          <w:position w:val="0"/>
          <w:sz w:val="24"/>
          <w:shd w:fill="auto" w:val="clear"/>
        </w:rPr>
        <w:t xml:space="preserve">Melissa Biskupic, President; Patti Chmura,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Vice President; Shannon Towers,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Vice President; Heather Sharenow, Treasurer; Maria Kaplan, Recording Secretary; Erin Larsh, Corresponding Secretary.</w:t>
      </w:r>
      <w:r>
        <w:rPr>
          <w:rFonts w:ascii="Calibri" w:hAnsi="Calibri" w:cs="Calibri" w:eastAsia="Calibri"/>
          <w:b/>
          <w:color w:val="auto"/>
          <w:spacing w:val="0"/>
          <w:position w:val="0"/>
          <w:sz w:val="24"/>
          <w:shd w:fill="auto" w:val="clear"/>
        </w:rPr>
        <w:t xml:space="preserve"> </w:t>
      </w:r>
    </w:p>
    <w:p>
      <w:pPr>
        <w:tabs>
          <w:tab w:val="left" w:pos="2775" w:leader="none"/>
        </w:tabs>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called to Order at 6:32 p.m.</w:t>
      </w:r>
    </w:p>
    <w:p>
      <w:pPr>
        <w:tabs>
          <w:tab w:val="left" w:pos="2775" w:leader="none"/>
        </w:tabs>
        <w:spacing w:before="0" w:after="160" w:line="259"/>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Secretary’s Report</w:t>
      </w:r>
    </w:p>
    <w:p>
      <w:pPr>
        <w:numPr>
          <w:ilvl w:val="0"/>
          <w:numId w:val="6"/>
        </w:numPr>
        <w:tabs>
          <w:tab w:val="left" w:pos="2775"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Recording Secretary: </w:t>
      </w:r>
      <w:r>
        <w:rPr>
          <w:rFonts w:ascii="Calibri" w:hAnsi="Calibri" w:cs="Calibri" w:eastAsia="Calibri"/>
          <w:i/>
          <w:color w:val="auto"/>
          <w:spacing w:val="0"/>
          <w:position w:val="0"/>
          <w:sz w:val="22"/>
          <w:shd w:fill="auto" w:val="clear"/>
        </w:rPr>
        <w:t xml:space="preserve">Maria Kaplan</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Approval of September, 2020 minutes.  Patti Chmura motioned and Erin Larsh seconded the motion.  September, 2020 minutes were approved. </w:t>
      </w:r>
    </w:p>
    <w:p>
      <w:pPr>
        <w:numPr>
          <w:ilvl w:val="0"/>
          <w:numId w:val="6"/>
        </w:numPr>
        <w:tabs>
          <w:tab w:val="left" w:pos="2775"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Corresponding Secretary: </w:t>
      </w:r>
      <w:r>
        <w:rPr>
          <w:rFonts w:ascii="Calibri" w:hAnsi="Calibri" w:cs="Calibri" w:eastAsia="Calibri"/>
          <w:i/>
          <w:color w:val="auto"/>
          <w:spacing w:val="0"/>
          <w:position w:val="0"/>
          <w:sz w:val="22"/>
          <w:shd w:fill="auto" w:val="clear"/>
        </w:rPr>
        <w:t xml:space="preserve">Erin Larsh</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All PTO membership gifts have been delivered to all new members. </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Treasurer’s Monthly Report</w:t>
      </w:r>
      <w:r>
        <w:rPr>
          <w:rFonts w:ascii="Calibri" w:hAnsi="Calibri" w:cs="Calibri" w:eastAsia="Calibri"/>
          <w:color w:val="auto"/>
          <w:spacing w:val="0"/>
          <w:position w:val="0"/>
          <w:sz w:val="22"/>
          <w:shd w:fill="auto" w:val="clear"/>
        </w:rPr>
        <w:t xml:space="preserve"> </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Heather Sharenow</w:t>
      </w:r>
      <w:r>
        <w:rPr>
          <w:rFonts w:ascii="Calibri" w:hAnsi="Calibri" w:cs="Calibri" w:eastAsia="Calibri"/>
          <w:color w:val="auto"/>
          <w:spacing w:val="0"/>
          <w:position w:val="0"/>
          <w:sz w:val="22"/>
          <w:shd w:fill="auto" w:val="clear"/>
        </w:rPr>
        <w:t xml:space="preserve"> - Recent activity:  PTO Insurance has been renewed and PTO received a $50 discount for renewing before the deadline. Cost was $574 for one year.   </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Recent income:  Membership is now at 52 members (33 families and 19 staff) for total of $2138.35.  This is only $166 short from last year total.  Face Masks income is $610, Yard Sign income is $220, Halloween Scavenger Hunt income is $148 and Sweepstakes Raffle income is $2169.59.  </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Upcoming items:  Documents will be sent to the CPA to prepare the PTO tax return.  Spiritwear will go live this week.  Current checking account balance is $29,051. </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Business Benefits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Amazon Smiles, Sweepstakes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all unbudgeted income.  PTO is now in the black because of recent fundraiser income. </w:t>
      </w:r>
    </w:p>
    <w:p>
      <w:pPr>
        <w:tabs>
          <w:tab w:val="left" w:pos="2775" w:leader="none"/>
        </w:tabs>
        <w:spacing w:before="0" w:after="160" w:line="259"/>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Administrative Reports</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Principal’s Report: </w:t>
      </w:r>
      <w:r>
        <w:rPr>
          <w:rFonts w:ascii="Calibri" w:hAnsi="Calibri" w:cs="Calibri" w:eastAsia="Calibri"/>
          <w:i/>
          <w:color w:val="auto"/>
          <w:spacing w:val="0"/>
          <w:position w:val="0"/>
          <w:sz w:val="22"/>
          <w:shd w:fill="auto" w:val="clear"/>
        </w:rPr>
        <w:t xml:space="preserve">Ryan Evans</w:t>
      </w:r>
      <w:r>
        <w:rPr>
          <w:rFonts w:ascii="Calibri" w:hAnsi="Calibri" w:cs="Calibri" w:eastAsia="Calibri"/>
          <w:color w:val="auto"/>
          <w:spacing w:val="0"/>
          <w:position w:val="0"/>
          <w:sz w:val="22"/>
          <w:shd w:fill="auto" w:val="clear"/>
        </w:rPr>
        <w:t xml:space="preserve"> -  </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K sent a letter to community about the change in lunch pickup during adaptive pause.  Currently there are 550 families picking up lunches at BP and SEG.  During the adaptive pause meals will be picked up from SEG only.  Starting next week families will be able to get breakfast and lunches</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Certification process will continue during the adaptive pause (which starts next week) so SEG can continue to monitor the covid-19 cases in the community.  The Dashboard on the district website is up and running and lists the Covid-19 stats.  An adaptive pause is coming next week and will continue the same school schedule.  Parent-teacher conferen ces will be held by Zoom. </w:t>
      </w:r>
    </w:p>
    <w:p>
      <w:pPr>
        <w:tabs>
          <w:tab w:val="left" w:pos="2775" w:leader="none"/>
        </w:tabs>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President Report</w:t>
      </w:r>
      <w:r>
        <w:rPr>
          <w:rFonts w:ascii="Calibri" w:hAnsi="Calibri" w:cs="Calibri" w:eastAsia="Calibri"/>
          <w:color w:val="auto"/>
          <w:spacing w:val="0"/>
          <w:position w:val="0"/>
          <w:sz w:val="22"/>
          <w:shd w:fill="auto" w:val="clear"/>
        </w:rPr>
        <w:t xml:space="preserve">: </w:t>
      </w:r>
    </w:p>
    <w:p>
      <w:pPr>
        <w:tabs>
          <w:tab w:val="left" w:pos="2775" w:leader="none"/>
        </w:tabs>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Melissa Biskupic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Amy Boyle is helping with Spiritwear, website is ready to go live tomorrow and be active until 12/3/20 for delivery before the holiday.  PTO will be selling sweatpants, t-shirts and hooded sweatshirts.  </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 xml:space="preserve">Vice President Reports</w:t>
      </w:r>
      <w:r>
        <w:rPr>
          <w:rFonts w:ascii="Calibri" w:hAnsi="Calibri" w:cs="Calibri" w:eastAsia="Calibri"/>
          <w:color w:val="auto"/>
          <w:spacing w:val="0"/>
          <w:position w:val="0"/>
          <w:sz w:val="22"/>
          <w:shd w:fill="auto" w:val="clear"/>
        </w:rPr>
        <w:t xml:space="preserve">:</w:t>
      </w:r>
    </w:p>
    <w:p>
      <w:pPr>
        <w:numPr>
          <w:ilvl w:val="0"/>
          <w:numId w:val="10"/>
        </w:numPr>
        <w:tabs>
          <w:tab w:val="left" w:pos="2775" w:leader="none"/>
        </w:tabs>
        <w:spacing w:before="0" w:after="160" w:line="259"/>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Vice President: </w:t>
      </w:r>
      <w:r>
        <w:rPr>
          <w:rFonts w:ascii="Calibri" w:hAnsi="Calibri" w:cs="Calibri" w:eastAsia="Calibri"/>
          <w:i/>
          <w:color w:val="auto"/>
          <w:spacing w:val="0"/>
          <w:position w:val="0"/>
          <w:sz w:val="22"/>
          <w:shd w:fill="auto" w:val="clear"/>
        </w:rPr>
        <w:t xml:space="preserve">Patti Chmura</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Warrior Sweepstakes raffle has been fantastic.  PTO partnered with BPC (who did most of the work).  The Halloween scavenger hunt was a success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lots of people participated.  </w:t>
      </w:r>
    </w:p>
    <w:p>
      <w:pPr>
        <w:numPr>
          <w:ilvl w:val="0"/>
          <w:numId w:val="10"/>
        </w:numPr>
        <w:tabs>
          <w:tab w:val="left" w:pos="2775" w:leader="none"/>
        </w:tabs>
        <w:spacing w:before="0" w:after="160" w:line="259"/>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Vice President: </w:t>
      </w:r>
      <w:r>
        <w:rPr>
          <w:rFonts w:ascii="Calibri" w:hAnsi="Calibri" w:cs="Calibri" w:eastAsia="Calibri"/>
          <w:i/>
          <w:color w:val="auto"/>
          <w:spacing w:val="0"/>
          <w:position w:val="0"/>
          <w:sz w:val="22"/>
          <w:shd w:fill="auto" w:val="clear"/>
        </w:rPr>
        <w:t xml:space="preserve">Shannon Towers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Working on SEG dinner nights at local restaurants.  Will be setting up 2-3 restaurants before the end of the year. </w:t>
      </w:r>
    </w:p>
    <w:p>
      <w:pPr>
        <w:tabs>
          <w:tab w:val="left" w:pos="720"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Teacher Appreciation</w:t>
      </w:r>
      <w:r>
        <w:rPr>
          <w:rFonts w:ascii="Calibri" w:hAnsi="Calibri" w:cs="Calibri" w:eastAsia="Calibri"/>
          <w:color w:val="auto"/>
          <w:spacing w:val="0"/>
          <w:position w:val="0"/>
          <w:sz w:val="22"/>
          <w:shd w:fill="auto" w:val="clear"/>
        </w:rPr>
        <w:t xml:space="preserve"> </w:t>
      </w:r>
    </w:p>
    <w:p>
      <w:pPr>
        <w:tabs>
          <w:tab w:val="left" w:pos="720"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11/9/20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Vanessa Feuerstein</w:t>
      </w:r>
      <w:r>
        <w:rPr>
          <w:rFonts w:ascii="Calibri" w:hAnsi="Calibri" w:cs="Calibri" w:eastAsia="Calibri"/>
          <w:color w:val="auto"/>
          <w:spacing w:val="0"/>
          <w:position w:val="0"/>
          <w:sz w:val="22"/>
          <w:shd w:fill="auto" w:val="clear"/>
        </w:rPr>
        <w:t xml:space="preserve"> is working on it.  The Sign Up Genius page is set up and all food items have been donated for this event.  May be interested in providing boxed lunches before the winter break also. Possibly looking into Jimmy Johns or Sammie’s Deli with parents donating.</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Old Business</w:t>
      </w:r>
      <w:r>
        <w:rPr>
          <w:rFonts w:ascii="Calibri" w:hAnsi="Calibri" w:cs="Calibri" w:eastAsia="Calibri"/>
          <w:color w:val="auto"/>
          <w:spacing w:val="0"/>
          <w:position w:val="0"/>
          <w:sz w:val="22"/>
          <w:shd w:fill="auto" w:val="clear"/>
        </w:rPr>
        <w:t xml:space="preserve">  - none</w:t>
      </w:r>
    </w:p>
    <w:p>
      <w:pPr>
        <w:tabs>
          <w:tab w:val="left" w:pos="2775" w:leader="none"/>
        </w:tabs>
        <w:spacing w:before="0" w:after="160" w:line="24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Announcements</w:t>
      </w:r>
    </w:p>
    <w:p>
      <w:pPr>
        <w:tabs>
          <w:tab w:val="left" w:pos="2775" w:leader="none"/>
        </w:tabs>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District 95 School Board meeting is December 10, 2020 at 7:00 p.m. and will be a socially distanced meeting. </w:t>
      </w:r>
    </w:p>
    <w:p>
      <w:pPr>
        <w:tabs>
          <w:tab w:val="left" w:pos="2775" w:leader="none"/>
        </w:tabs>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SEG PTO meeting is January 20, 2021 at 6:30 p.m. and will be held by Zoom.  The information will be posted on the PTO webpage and on the Facebook pages. </w:t>
      </w:r>
    </w:p>
    <w:p>
      <w:pPr>
        <w:tabs>
          <w:tab w:val="left" w:pos="2775" w:leader="none"/>
        </w:tabs>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Comments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none</w:t>
      </w:r>
    </w:p>
    <w:p>
      <w:pPr>
        <w:tabs>
          <w:tab w:val="left" w:pos="2775" w:leader="none"/>
        </w:tabs>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Adjournment at 7:12 p.m.</w:t>
      </w:r>
    </w:p>
    <w:p>
      <w:pPr>
        <w:tabs>
          <w:tab w:val="left" w:pos="2775" w:leader="none"/>
        </w:tabs>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